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416"/>
        <w:gridCol w:w="1843"/>
        <w:gridCol w:w="95"/>
        <w:gridCol w:w="1902"/>
        <w:gridCol w:w="1758"/>
      </w:tblGrid>
      <w:tr w:rsidR="00C453B2" w:rsidRPr="00D1363F" w14:paraId="6F427B23" w14:textId="77777777" w:rsidTr="00331817">
        <w:trPr>
          <w:trHeight w:val="412"/>
          <w:jc w:val="center"/>
        </w:trPr>
        <w:tc>
          <w:tcPr>
            <w:tcW w:w="9846" w:type="dxa"/>
            <w:gridSpan w:val="7"/>
            <w:tcBorders>
              <w:bottom w:val="single" w:sz="4" w:space="0" w:color="auto"/>
            </w:tcBorders>
            <w:vAlign w:val="center"/>
          </w:tcPr>
          <w:p w14:paraId="0FE214BE" w14:textId="77777777" w:rsidR="00C453B2" w:rsidRPr="00D1363F" w:rsidRDefault="00C453B2" w:rsidP="00331817">
            <w:pPr>
              <w:rPr>
                <w:rFonts w:ascii="Arial Narrow" w:hAnsi="Arial Narrow"/>
                <w:sz w:val="22"/>
                <w:szCs w:val="22"/>
                <w:lang w:val="es-ES_tradnl"/>
              </w:rPr>
            </w:pPr>
            <w:r w:rsidRPr="00D1363F">
              <w:rPr>
                <w:rFonts w:ascii="Arial Narrow" w:eastAsia="Arial Narrow" w:hAnsi="Arial Narrow"/>
                <w:b/>
                <w:sz w:val="22"/>
                <w:szCs w:val="22"/>
                <w:lang w:val="es-ES_tradnl"/>
              </w:rPr>
              <w:t xml:space="preserve">CODIGO TRD: </w:t>
            </w:r>
            <w:r w:rsidRPr="00D1363F">
              <w:rPr>
                <w:rFonts w:ascii="Arial Narrow" w:eastAsia="Arial Narrow" w:hAnsi="Arial Narrow"/>
                <w:b/>
                <w:sz w:val="22"/>
                <w:szCs w:val="22"/>
              </w:rPr>
              <w:t>1.5</w:t>
            </w:r>
          </w:p>
        </w:tc>
      </w:tr>
      <w:tr w:rsidR="00C453B2" w:rsidRPr="00D1363F" w14:paraId="52699906" w14:textId="77777777" w:rsidTr="00331817">
        <w:trPr>
          <w:jc w:val="center"/>
        </w:trPr>
        <w:tc>
          <w:tcPr>
            <w:tcW w:w="1832" w:type="dxa"/>
            <w:gridSpan w:val="2"/>
            <w:tcBorders>
              <w:bottom w:val="single" w:sz="4" w:space="0" w:color="auto"/>
            </w:tcBorders>
            <w:vAlign w:val="center"/>
          </w:tcPr>
          <w:p w14:paraId="647ADDCE" w14:textId="77777777" w:rsidR="00C453B2" w:rsidRDefault="00C453B2" w:rsidP="00331817">
            <w:pPr>
              <w:jc w:val="center"/>
              <w:rPr>
                <w:rFonts w:ascii="Arial Narrow" w:eastAsia="Arial Narrow" w:hAnsi="Arial Narrow" w:cs="Arial Narrow"/>
                <w:b/>
                <w:bCs/>
                <w:sz w:val="22"/>
                <w:szCs w:val="22"/>
              </w:rPr>
            </w:pPr>
            <w:r w:rsidRPr="00D1363F">
              <w:rPr>
                <w:rFonts w:ascii="Arial Narrow" w:eastAsia="Arial Narrow" w:hAnsi="Arial Narrow" w:cs="Arial Narrow"/>
                <w:b/>
                <w:bCs/>
                <w:sz w:val="22"/>
                <w:szCs w:val="22"/>
              </w:rPr>
              <w:t>ACTA No.</w:t>
            </w:r>
          </w:p>
          <w:p w14:paraId="589C1DD9" w14:textId="77777777" w:rsidR="00C453B2" w:rsidRPr="00D1363F" w:rsidRDefault="00C453B2" w:rsidP="00331817">
            <w:pPr>
              <w:jc w:val="center"/>
              <w:rPr>
                <w:rFonts w:ascii="Arial Narrow" w:hAnsi="Arial Narrow"/>
                <w:b/>
                <w:bCs/>
                <w:sz w:val="22"/>
                <w:szCs w:val="22"/>
              </w:rPr>
            </w:pPr>
          </w:p>
        </w:tc>
        <w:tc>
          <w:tcPr>
            <w:tcW w:w="2416" w:type="dxa"/>
            <w:tcBorders>
              <w:bottom w:val="single" w:sz="4" w:space="0" w:color="auto"/>
            </w:tcBorders>
            <w:vAlign w:val="center"/>
          </w:tcPr>
          <w:p w14:paraId="7831EAE4" w14:textId="77777777" w:rsidR="00C453B2" w:rsidRPr="00D1363F" w:rsidRDefault="00C453B2"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LUGAR:</w:t>
            </w:r>
          </w:p>
          <w:p w14:paraId="2E0D1D99" w14:textId="77777777" w:rsidR="00C453B2" w:rsidRPr="00D1363F" w:rsidRDefault="00C453B2" w:rsidP="00331817">
            <w:pPr>
              <w:jc w:val="center"/>
              <w:rPr>
                <w:rFonts w:ascii="Arial Narrow" w:eastAsia="Arial Narrow" w:hAnsi="Arial Narrow"/>
                <w:sz w:val="22"/>
                <w:szCs w:val="22"/>
              </w:rPr>
            </w:pPr>
            <w:r w:rsidRPr="00D1363F">
              <w:rPr>
                <w:rFonts w:ascii="Arial Narrow" w:eastAsia="Arial Narrow" w:hAnsi="Arial Narrow"/>
                <w:sz w:val="22"/>
                <w:szCs w:val="22"/>
              </w:rPr>
              <w:t xml:space="preserve">Presencial. </w:t>
            </w:r>
          </w:p>
          <w:p w14:paraId="4835384B" w14:textId="7D6FB929" w:rsidR="00C453B2" w:rsidRPr="00D1363F" w:rsidRDefault="00C453B2" w:rsidP="00331817">
            <w:pPr>
              <w:jc w:val="center"/>
              <w:rPr>
                <w:rFonts w:ascii="Arial Narrow" w:eastAsia="Arial Narrow" w:hAnsi="Arial Narrow"/>
                <w:sz w:val="22"/>
                <w:szCs w:val="22"/>
              </w:rPr>
            </w:pPr>
            <w:r>
              <w:rPr>
                <w:rFonts w:ascii="Arial Narrow" w:eastAsia="Arial Narrow" w:hAnsi="Arial Narrow"/>
                <w:sz w:val="22"/>
                <w:szCs w:val="22"/>
              </w:rPr>
              <w:t xml:space="preserve">Alcaldía </w:t>
            </w:r>
            <w:r>
              <w:rPr>
                <w:rFonts w:ascii="Arial Narrow" w:eastAsia="Arial Narrow" w:hAnsi="Arial Narrow"/>
                <w:sz w:val="22"/>
                <w:szCs w:val="22"/>
              </w:rPr>
              <w:t>del Molino</w:t>
            </w:r>
          </w:p>
        </w:tc>
        <w:tc>
          <w:tcPr>
            <w:tcW w:w="1938" w:type="dxa"/>
            <w:gridSpan w:val="2"/>
            <w:tcBorders>
              <w:bottom w:val="single" w:sz="4" w:space="0" w:color="auto"/>
            </w:tcBorders>
            <w:vAlign w:val="center"/>
          </w:tcPr>
          <w:p w14:paraId="3CBD7A8D" w14:textId="77777777" w:rsidR="00C453B2" w:rsidRPr="00D1363F" w:rsidRDefault="00C453B2"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FECHA:</w:t>
            </w:r>
          </w:p>
          <w:p w14:paraId="4C133CE0" w14:textId="77777777" w:rsidR="00C453B2" w:rsidRPr="00D1363F" w:rsidRDefault="00C453B2" w:rsidP="00331817">
            <w:pPr>
              <w:jc w:val="center"/>
              <w:rPr>
                <w:rFonts w:ascii="Arial Narrow" w:hAnsi="Arial Narrow"/>
                <w:sz w:val="22"/>
                <w:szCs w:val="22"/>
              </w:rPr>
            </w:pPr>
            <w:r w:rsidRPr="00D1363F">
              <w:rPr>
                <w:rFonts w:ascii="Arial Narrow" w:eastAsia="Arial Narrow" w:hAnsi="Arial Narrow"/>
                <w:sz w:val="22"/>
                <w:szCs w:val="22"/>
              </w:rPr>
              <w:t>12 de junio de 2026</w:t>
            </w:r>
          </w:p>
        </w:tc>
        <w:tc>
          <w:tcPr>
            <w:tcW w:w="1902" w:type="dxa"/>
            <w:tcBorders>
              <w:bottom w:val="single" w:sz="4" w:space="0" w:color="auto"/>
            </w:tcBorders>
            <w:vAlign w:val="center"/>
          </w:tcPr>
          <w:p w14:paraId="19134C6C" w14:textId="77777777" w:rsidR="00C453B2" w:rsidRPr="00D1363F" w:rsidRDefault="00C453B2"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HORA DE INICIO:</w:t>
            </w:r>
          </w:p>
          <w:p w14:paraId="1467860E" w14:textId="2E78BD48" w:rsidR="00C453B2" w:rsidRPr="00D1363F" w:rsidRDefault="00C453B2" w:rsidP="00331817">
            <w:pPr>
              <w:jc w:val="center"/>
              <w:rPr>
                <w:rFonts w:ascii="Arial Narrow" w:hAnsi="Arial Narrow"/>
                <w:sz w:val="22"/>
                <w:szCs w:val="22"/>
              </w:rPr>
            </w:pPr>
            <w:r>
              <w:rPr>
                <w:rFonts w:ascii="Arial Narrow" w:eastAsia="Arial Narrow" w:hAnsi="Arial Narrow"/>
                <w:sz w:val="22"/>
                <w:szCs w:val="22"/>
              </w:rPr>
              <w:t>12:05 p</w:t>
            </w:r>
            <w:r>
              <w:rPr>
                <w:rFonts w:ascii="Arial Narrow" w:eastAsia="Arial Narrow" w:hAnsi="Arial Narrow"/>
                <w:sz w:val="22"/>
                <w:szCs w:val="22"/>
              </w:rPr>
              <w:t>.m.</w:t>
            </w:r>
          </w:p>
        </w:tc>
        <w:tc>
          <w:tcPr>
            <w:tcW w:w="1758" w:type="dxa"/>
            <w:tcBorders>
              <w:bottom w:val="single" w:sz="4" w:space="0" w:color="auto"/>
            </w:tcBorders>
            <w:vAlign w:val="center"/>
          </w:tcPr>
          <w:p w14:paraId="628E911D" w14:textId="77777777" w:rsidR="00C453B2" w:rsidRPr="00D1363F" w:rsidRDefault="00C453B2" w:rsidP="00331817">
            <w:pPr>
              <w:jc w:val="center"/>
              <w:rPr>
                <w:rFonts w:ascii="Arial Narrow" w:eastAsia="Arial Narrow" w:hAnsi="Arial Narrow"/>
                <w:b/>
                <w:bCs/>
                <w:sz w:val="22"/>
                <w:szCs w:val="22"/>
              </w:rPr>
            </w:pPr>
            <w:r w:rsidRPr="00D1363F">
              <w:rPr>
                <w:rFonts w:ascii="Arial Narrow" w:eastAsia="Arial Narrow" w:hAnsi="Arial Narrow"/>
                <w:b/>
                <w:bCs/>
                <w:sz w:val="22"/>
                <w:szCs w:val="22"/>
              </w:rPr>
              <w:t>HORA FINAL:</w:t>
            </w:r>
          </w:p>
          <w:p w14:paraId="1261F10F" w14:textId="1AD96DD5" w:rsidR="00C453B2" w:rsidRPr="00D1363F" w:rsidRDefault="00C453B2" w:rsidP="00331817">
            <w:pPr>
              <w:jc w:val="center"/>
              <w:rPr>
                <w:rFonts w:ascii="Arial Narrow" w:hAnsi="Arial Narrow"/>
                <w:sz w:val="22"/>
                <w:szCs w:val="22"/>
              </w:rPr>
            </w:pPr>
            <w:r w:rsidRPr="00D1363F">
              <w:rPr>
                <w:rFonts w:ascii="Arial Narrow" w:eastAsia="Arial Narrow" w:hAnsi="Arial Narrow"/>
                <w:sz w:val="22"/>
                <w:szCs w:val="22"/>
              </w:rPr>
              <w:t>1</w:t>
            </w:r>
            <w:r>
              <w:rPr>
                <w:rFonts w:ascii="Arial Narrow" w:eastAsia="Arial Narrow" w:hAnsi="Arial Narrow"/>
                <w:sz w:val="22"/>
                <w:szCs w:val="22"/>
              </w:rPr>
              <w:t>2</w:t>
            </w:r>
            <w:r w:rsidRPr="00D1363F">
              <w:rPr>
                <w:rFonts w:ascii="Arial Narrow" w:eastAsia="Arial Narrow" w:hAnsi="Arial Narrow"/>
                <w:sz w:val="22"/>
                <w:szCs w:val="22"/>
              </w:rPr>
              <w:t>:</w:t>
            </w:r>
            <w:r>
              <w:rPr>
                <w:rFonts w:ascii="Arial Narrow" w:eastAsia="Arial Narrow" w:hAnsi="Arial Narrow"/>
                <w:sz w:val="22"/>
                <w:szCs w:val="22"/>
              </w:rPr>
              <w:t>20 p.</w:t>
            </w:r>
            <w:r w:rsidRPr="00D1363F">
              <w:rPr>
                <w:rFonts w:ascii="Arial Narrow" w:eastAsia="Arial Narrow" w:hAnsi="Arial Narrow"/>
                <w:sz w:val="22"/>
                <w:szCs w:val="22"/>
              </w:rPr>
              <w:t>m.</w:t>
            </w:r>
          </w:p>
        </w:tc>
      </w:tr>
      <w:tr w:rsidR="00C453B2" w:rsidRPr="00D1363F" w14:paraId="4F138854" w14:textId="77777777" w:rsidTr="00331817">
        <w:trPr>
          <w:jc w:val="center"/>
        </w:trPr>
        <w:tc>
          <w:tcPr>
            <w:tcW w:w="9846" w:type="dxa"/>
            <w:gridSpan w:val="7"/>
            <w:tcBorders>
              <w:left w:val="nil"/>
              <w:right w:val="nil"/>
            </w:tcBorders>
            <w:vAlign w:val="center"/>
          </w:tcPr>
          <w:p w14:paraId="38206D72" w14:textId="77777777" w:rsidR="00C453B2" w:rsidRPr="00D1363F" w:rsidRDefault="00C453B2" w:rsidP="00331817">
            <w:pPr>
              <w:rPr>
                <w:rFonts w:ascii="Arial Narrow" w:hAnsi="Arial Narrow"/>
                <w:b/>
                <w:sz w:val="22"/>
                <w:szCs w:val="22"/>
              </w:rPr>
            </w:pPr>
          </w:p>
        </w:tc>
      </w:tr>
      <w:tr w:rsidR="00C453B2" w:rsidRPr="00D1363F" w14:paraId="3387EECD" w14:textId="77777777" w:rsidTr="00331817">
        <w:trPr>
          <w:jc w:val="center"/>
        </w:trPr>
        <w:tc>
          <w:tcPr>
            <w:tcW w:w="9846" w:type="dxa"/>
            <w:gridSpan w:val="7"/>
            <w:vAlign w:val="center"/>
          </w:tcPr>
          <w:p w14:paraId="3B61D728"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OBJETO DE LA REUNION</w:t>
            </w:r>
          </w:p>
        </w:tc>
      </w:tr>
      <w:tr w:rsidR="00C453B2" w:rsidRPr="00D1363F" w14:paraId="52598A22" w14:textId="77777777" w:rsidTr="00331817">
        <w:trPr>
          <w:jc w:val="center"/>
        </w:trPr>
        <w:tc>
          <w:tcPr>
            <w:tcW w:w="9846" w:type="dxa"/>
            <w:gridSpan w:val="7"/>
            <w:tcBorders>
              <w:top w:val="nil"/>
              <w:bottom w:val="single" w:sz="4" w:space="0" w:color="auto"/>
            </w:tcBorders>
            <w:vAlign w:val="center"/>
          </w:tcPr>
          <w:p w14:paraId="00E0FD14" w14:textId="62CB2EEB" w:rsidR="00C453B2" w:rsidRPr="006E2463" w:rsidRDefault="00C453B2" w:rsidP="00331817">
            <w:pPr>
              <w:spacing w:line="276" w:lineRule="auto"/>
              <w:jc w:val="both"/>
              <w:rPr>
                <w:rFonts w:ascii="Arial Narrow" w:eastAsia="Arial Narrow" w:hAnsi="Arial Narrow"/>
                <w:sz w:val="22"/>
                <w:szCs w:val="22"/>
                <w:lang w:val="es-CO"/>
              </w:rPr>
            </w:pPr>
            <w:r w:rsidRPr="00C453B2">
              <w:rPr>
                <w:rFonts w:ascii="Arial Narrow" w:eastAsia="Arial Narrow" w:hAnsi="Arial Narrow"/>
                <w:sz w:val="22"/>
                <w:szCs w:val="22"/>
              </w:rPr>
              <w:t>Solicitar a la Alcaldía Municipal de El Molino la base de datos actualizada de los principales funcionarios del municipio, con el propósito de fortalecer el archivo de contactos estratégicos del Ministerio TIC, mejorar los canales de comunicación institucional y facilitar la divulgación oportuna de programas, convocatorias, proyectos y demás oferta del Ministerio dirigida a las entidades territoriales.</w:t>
            </w:r>
          </w:p>
        </w:tc>
      </w:tr>
      <w:tr w:rsidR="00C453B2" w:rsidRPr="00D1363F" w14:paraId="5449F236" w14:textId="77777777" w:rsidTr="00331817">
        <w:trPr>
          <w:jc w:val="center"/>
        </w:trPr>
        <w:tc>
          <w:tcPr>
            <w:tcW w:w="9846" w:type="dxa"/>
            <w:gridSpan w:val="7"/>
            <w:tcBorders>
              <w:left w:val="nil"/>
              <w:right w:val="nil"/>
            </w:tcBorders>
            <w:vAlign w:val="center"/>
          </w:tcPr>
          <w:p w14:paraId="50151816" w14:textId="77777777" w:rsidR="00C453B2" w:rsidRPr="00D1363F" w:rsidRDefault="00C453B2" w:rsidP="00331817">
            <w:pPr>
              <w:spacing w:line="276" w:lineRule="auto"/>
              <w:jc w:val="center"/>
              <w:rPr>
                <w:rFonts w:ascii="Arial Narrow" w:hAnsi="Arial Narrow"/>
                <w:b/>
                <w:sz w:val="22"/>
                <w:szCs w:val="22"/>
              </w:rPr>
            </w:pPr>
          </w:p>
        </w:tc>
      </w:tr>
      <w:tr w:rsidR="00C453B2" w:rsidRPr="00D1363F" w14:paraId="62557C5F" w14:textId="77777777" w:rsidTr="00331817">
        <w:trPr>
          <w:jc w:val="center"/>
        </w:trPr>
        <w:tc>
          <w:tcPr>
            <w:tcW w:w="9846" w:type="dxa"/>
            <w:gridSpan w:val="7"/>
            <w:vAlign w:val="center"/>
          </w:tcPr>
          <w:p w14:paraId="33DDE2E0"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ORDEN DEL DÍA</w:t>
            </w:r>
          </w:p>
        </w:tc>
      </w:tr>
      <w:tr w:rsidR="00C453B2" w:rsidRPr="00D1363F" w14:paraId="106F0844" w14:textId="77777777" w:rsidTr="00331817">
        <w:trPr>
          <w:trHeight w:val="1104"/>
          <w:jc w:val="center"/>
        </w:trPr>
        <w:tc>
          <w:tcPr>
            <w:tcW w:w="9846" w:type="dxa"/>
            <w:gridSpan w:val="7"/>
            <w:vAlign w:val="center"/>
          </w:tcPr>
          <w:p w14:paraId="578CB2CA" w14:textId="6E0FA12B" w:rsidR="00C453B2" w:rsidRPr="00C453B2" w:rsidRDefault="00C453B2" w:rsidP="00C453B2">
            <w:pPr>
              <w:pStyle w:val="Prrafodelista"/>
              <w:numPr>
                <w:ilvl w:val="0"/>
                <w:numId w:val="1"/>
              </w:numPr>
              <w:spacing w:line="276" w:lineRule="auto"/>
              <w:ind w:left="318" w:hanging="284"/>
              <w:jc w:val="both"/>
              <w:rPr>
                <w:rFonts w:ascii="Arial Narrow" w:eastAsia="Arial Narrow" w:hAnsi="Arial Narrow"/>
                <w:sz w:val="22"/>
                <w:szCs w:val="22"/>
                <w:lang w:val="es-CO"/>
              </w:rPr>
            </w:pPr>
            <w:r w:rsidRPr="00C453B2">
              <w:rPr>
                <w:rFonts w:ascii="Arial Narrow" w:eastAsia="Arial Narrow" w:hAnsi="Arial Narrow"/>
                <w:sz w:val="22"/>
                <w:szCs w:val="22"/>
                <w:lang w:val="es-CO"/>
              </w:rPr>
              <w:t>Presentación del propósito de la reunión.</w:t>
            </w:r>
          </w:p>
          <w:p w14:paraId="4BB3D1EA" w14:textId="68A6E109" w:rsidR="00C453B2" w:rsidRPr="00C453B2" w:rsidRDefault="00C453B2" w:rsidP="00C453B2">
            <w:pPr>
              <w:pStyle w:val="Prrafodelista"/>
              <w:numPr>
                <w:ilvl w:val="0"/>
                <w:numId w:val="1"/>
              </w:numPr>
              <w:spacing w:line="276" w:lineRule="auto"/>
              <w:ind w:left="318" w:hanging="284"/>
              <w:jc w:val="both"/>
              <w:rPr>
                <w:rFonts w:ascii="Arial Narrow" w:eastAsia="Arial Narrow" w:hAnsi="Arial Narrow"/>
                <w:sz w:val="22"/>
                <w:szCs w:val="22"/>
                <w:lang w:val="es-CO"/>
              </w:rPr>
            </w:pPr>
            <w:r w:rsidRPr="00C453B2">
              <w:rPr>
                <w:rFonts w:ascii="Arial Narrow" w:eastAsia="Arial Narrow" w:hAnsi="Arial Narrow"/>
                <w:sz w:val="22"/>
                <w:szCs w:val="22"/>
                <w:lang w:val="es-CO"/>
              </w:rPr>
              <w:t>Solicitud de actualización de la base de datos de funcionarios municipales.</w:t>
            </w:r>
          </w:p>
          <w:p w14:paraId="4C88D260" w14:textId="6513FE31" w:rsidR="00C453B2" w:rsidRPr="00C453B2" w:rsidRDefault="00C453B2" w:rsidP="00C453B2">
            <w:pPr>
              <w:pStyle w:val="Prrafodelista"/>
              <w:numPr>
                <w:ilvl w:val="0"/>
                <w:numId w:val="1"/>
              </w:numPr>
              <w:spacing w:line="276" w:lineRule="auto"/>
              <w:ind w:left="318" w:hanging="284"/>
              <w:jc w:val="both"/>
              <w:rPr>
                <w:rFonts w:ascii="Arial Narrow" w:eastAsia="Arial Narrow" w:hAnsi="Arial Narrow"/>
                <w:sz w:val="22"/>
                <w:szCs w:val="22"/>
                <w:lang w:val="es-CO"/>
              </w:rPr>
            </w:pPr>
            <w:r w:rsidRPr="00C453B2">
              <w:rPr>
                <w:rFonts w:ascii="Arial Narrow" w:eastAsia="Arial Narrow" w:hAnsi="Arial Narrow"/>
                <w:sz w:val="22"/>
                <w:szCs w:val="22"/>
                <w:lang w:val="es-CO"/>
              </w:rPr>
              <w:t>Explicación de la importancia de los contactos estratégicos para la articulación territorial.</w:t>
            </w:r>
          </w:p>
          <w:p w14:paraId="37FB9AF2" w14:textId="4B0B9B88" w:rsidR="00C453B2" w:rsidRPr="00C453B2" w:rsidRDefault="00C453B2" w:rsidP="00C453B2">
            <w:pPr>
              <w:pStyle w:val="Prrafodelista"/>
              <w:numPr>
                <w:ilvl w:val="0"/>
                <w:numId w:val="1"/>
              </w:numPr>
              <w:spacing w:line="276" w:lineRule="auto"/>
              <w:ind w:left="318" w:hanging="284"/>
              <w:jc w:val="both"/>
              <w:rPr>
                <w:rFonts w:ascii="Arial Narrow" w:eastAsia="Arial Narrow" w:hAnsi="Arial Narrow"/>
                <w:sz w:val="22"/>
                <w:szCs w:val="22"/>
                <w:lang w:val="es-CO"/>
              </w:rPr>
            </w:pPr>
            <w:r w:rsidRPr="00C453B2">
              <w:rPr>
                <w:rFonts w:ascii="Arial Narrow" w:eastAsia="Arial Narrow" w:hAnsi="Arial Narrow"/>
                <w:sz w:val="22"/>
                <w:szCs w:val="22"/>
                <w:lang w:val="es-CO"/>
              </w:rPr>
              <w:t>Identificación de canales de comunicación institucionales.</w:t>
            </w:r>
          </w:p>
          <w:p w14:paraId="579BD609" w14:textId="175A824E" w:rsidR="00C453B2" w:rsidRPr="00D1363F" w:rsidRDefault="00C453B2" w:rsidP="00C453B2">
            <w:pPr>
              <w:pStyle w:val="Prrafodelista"/>
              <w:numPr>
                <w:ilvl w:val="0"/>
                <w:numId w:val="1"/>
              </w:numPr>
              <w:spacing w:line="276" w:lineRule="auto"/>
              <w:ind w:left="318" w:hanging="284"/>
              <w:jc w:val="both"/>
              <w:rPr>
                <w:rFonts w:ascii="Arial Narrow" w:eastAsia="Arial Narrow" w:hAnsi="Arial Narrow"/>
                <w:sz w:val="22"/>
                <w:szCs w:val="22"/>
                <w:lang w:val="es-CO"/>
              </w:rPr>
            </w:pPr>
            <w:r w:rsidRPr="00C453B2">
              <w:rPr>
                <w:rFonts w:ascii="Arial Narrow" w:eastAsia="Arial Narrow" w:hAnsi="Arial Narrow"/>
                <w:sz w:val="22"/>
                <w:szCs w:val="22"/>
                <w:lang w:val="es-CO"/>
              </w:rPr>
              <w:t>Compromisos y cierre de la reunión.</w:t>
            </w:r>
          </w:p>
        </w:tc>
      </w:tr>
      <w:tr w:rsidR="00C453B2" w:rsidRPr="00D1363F" w14:paraId="2FD35813" w14:textId="77777777" w:rsidTr="00331817">
        <w:trPr>
          <w:jc w:val="center"/>
        </w:trPr>
        <w:tc>
          <w:tcPr>
            <w:tcW w:w="9846" w:type="dxa"/>
            <w:gridSpan w:val="7"/>
            <w:tcBorders>
              <w:left w:val="nil"/>
              <w:right w:val="nil"/>
            </w:tcBorders>
            <w:vAlign w:val="center"/>
          </w:tcPr>
          <w:p w14:paraId="0E9CC8E3" w14:textId="77777777" w:rsidR="00C453B2" w:rsidRPr="00D1363F" w:rsidRDefault="00C453B2" w:rsidP="00331817">
            <w:pPr>
              <w:spacing w:line="276" w:lineRule="auto"/>
              <w:jc w:val="center"/>
              <w:rPr>
                <w:rFonts w:ascii="Arial Narrow" w:hAnsi="Arial Narrow"/>
                <w:b/>
                <w:sz w:val="22"/>
                <w:szCs w:val="22"/>
              </w:rPr>
            </w:pPr>
          </w:p>
        </w:tc>
      </w:tr>
      <w:tr w:rsidR="00C453B2" w:rsidRPr="00D1363F" w14:paraId="7F8D5F93" w14:textId="77777777" w:rsidTr="00331817">
        <w:trPr>
          <w:jc w:val="center"/>
        </w:trPr>
        <w:tc>
          <w:tcPr>
            <w:tcW w:w="9846" w:type="dxa"/>
            <w:gridSpan w:val="7"/>
            <w:vAlign w:val="center"/>
          </w:tcPr>
          <w:p w14:paraId="59E69FCD" w14:textId="77777777" w:rsidR="00C453B2" w:rsidRPr="00D1363F" w:rsidRDefault="00C453B2"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SEGUIMIENTO A COMPROMISOS ANTERIORES</w:t>
            </w:r>
          </w:p>
        </w:tc>
      </w:tr>
      <w:tr w:rsidR="00C453B2" w:rsidRPr="00D1363F" w14:paraId="708959DD" w14:textId="77777777" w:rsidTr="00331817">
        <w:trPr>
          <w:trHeight w:val="463"/>
          <w:jc w:val="center"/>
        </w:trPr>
        <w:tc>
          <w:tcPr>
            <w:tcW w:w="647" w:type="dxa"/>
            <w:vAlign w:val="center"/>
          </w:tcPr>
          <w:p w14:paraId="6D987E04"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ITEM</w:t>
            </w:r>
          </w:p>
        </w:tc>
        <w:tc>
          <w:tcPr>
            <w:tcW w:w="5444" w:type="dxa"/>
            <w:gridSpan w:val="3"/>
            <w:vAlign w:val="center"/>
          </w:tcPr>
          <w:p w14:paraId="0E2743C9" w14:textId="77777777" w:rsidR="00C453B2" w:rsidRPr="00D1363F" w:rsidRDefault="00C453B2" w:rsidP="00331817">
            <w:pPr>
              <w:spacing w:line="276" w:lineRule="auto"/>
              <w:jc w:val="center"/>
              <w:rPr>
                <w:rFonts w:ascii="Arial Narrow" w:hAnsi="Arial Narrow"/>
                <w:b/>
                <w:sz w:val="22"/>
                <w:szCs w:val="22"/>
              </w:rPr>
            </w:pPr>
          </w:p>
          <w:p w14:paraId="136031E4"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COMPROMISO</w:t>
            </w:r>
          </w:p>
        </w:tc>
        <w:tc>
          <w:tcPr>
            <w:tcW w:w="3755" w:type="dxa"/>
            <w:gridSpan w:val="3"/>
            <w:vAlign w:val="center"/>
          </w:tcPr>
          <w:p w14:paraId="6C66B052"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ESTADO</w:t>
            </w:r>
          </w:p>
          <w:p w14:paraId="3A873858"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(Culminado – Pendiente – En proceso)</w:t>
            </w:r>
          </w:p>
        </w:tc>
      </w:tr>
      <w:tr w:rsidR="00C453B2" w:rsidRPr="00D1363F" w14:paraId="119E44BC" w14:textId="77777777" w:rsidTr="00331817">
        <w:trPr>
          <w:jc w:val="center"/>
        </w:trPr>
        <w:tc>
          <w:tcPr>
            <w:tcW w:w="647" w:type="dxa"/>
            <w:vAlign w:val="center"/>
          </w:tcPr>
          <w:p w14:paraId="60496194" w14:textId="77777777" w:rsidR="00C453B2" w:rsidRPr="00D1363F" w:rsidRDefault="00C453B2" w:rsidP="00331817">
            <w:pPr>
              <w:spacing w:line="276" w:lineRule="auto"/>
              <w:rPr>
                <w:rFonts w:ascii="Arial Narrow" w:hAnsi="Arial Narrow"/>
                <w:sz w:val="22"/>
                <w:szCs w:val="22"/>
              </w:rPr>
            </w:pPr>
          </w:p>
        </w:tc>
        <w:tc>
          <w:tcPr>
            <w:tcW w:w="5444" w:type="dxa"/>
            <w:gridSpan w:val="3"/>
            <w:vAlign w:val="center"/>
          </w:tcPr>
          <w:p w14:paraId="7A3152FD" w14:textId="77777777" w:rsidR="00C453B2" w:rsidRPr="00D1363F" w:rsidRDefault="00C453B2" w:rsidP="00331817">
            <w:pPr>
              <w:spacing w:line="276" w:lineRule="auto"/>
              <w:rPr>
                <w:rFonts w:ascii="Arial Narrow" w:hAnsi="Arial Narrow"/>
                <w:sz w:val="22"/>
                <w:szCs w:val="22"/>
              </w:rPr>
            </w:pPr>
          </w:p>
        </w:tc>
        <w:tc>
          <w:tcPr>
            <w:tcW w:w="3755" w:type="dxa"/>
            <w:gridSpan w:val="3"/>
            <w:vAlign w:val="center"/>
          </w:tcPr>
          <w:p w14:paraId="5149A726" w14:textId="77777777" w:rsidR="00C453B2" w:rsidRPr="00D1363F" w:rsidRDefault="00C453B2" w:rsidP="00331817">
            <w:pPr>
              <w:spacing w:line="276" w:lineRule="auto"/>
              <w:rPr>
                <w:rFonts w:ascii="Arial Narrow" w:hAnsi="Arial Narrow"/>
                <w:sz w:val="22"/>
                <w:szCs w:val="22"/>
              </w:rPr>
            </w:pPr>
          </w:p>
        </w:tc>
      </w:tr>
      <w:tr w:rsidR="00C453B2" w:rsidRPr="00D1363F" w14:paraId="27BC57B9" w14:textId="77777777" w:rsidTr="00331817">
        <w:trPr>
          <w:jc w:val="center"/>
        </w:trPr>
        <w:tc>
          <w:tcPr>
            <w:tcW w:w="647" w:type="dxa"/>
            <w:vAlign w:val="center"/>
          </w:tcPr>
          <w:p w14:paraId="7FBF914C" w14:textId="77777777" w:rsidR="00C453B2" w:rsidRPr="00D1363F" w:rsidRDefault="00C453B2" w:rsidP="00331817">
            <w:pPr>
              <w:spacing w:line="276" w:lineRule="auto"/>
              <w:rPr>
                <w:rFonts w:ascii="Arial Narrow" w:hAnsi="Arial Narrow"/>
                <w:sz w:val="22"/>
                <w:szCs w:val="22"/>
              </w:rPr>
            </w:pPr>
          </w:p>
        </w:tc>
        <w:tc>
          <w:tcPr>
            <w:tcW w:w="5444" w:type="dxa"/>
            <w:gridSpan w:val="3"/>
            <w:vAlign w:val="center"/>
          </w:tcPr>
          <w:p w14:paraId="733608DE" w14:textId="77777777" w:rsidR="00C453B2" w:rsidRPr="00D1363F" w:rsidRDefault="00C453B2" w:rsidP="00331817">
            <w:pPr>
              <w:spacing w:line="276" w:lineRule="auto"/>
              <w:rPr>
                <w:rFonts w:ascii="Arial Narrow" w:hAnsi="Arial Narrow"/>
                <w:sz w:val="22"/>
                <w:szCs w:val="22"/>
              </w:rPr>
            </w:pPr>
          </w:p>
        </w:tc>
        <w:tc>
          <w:tcPr>
            <w:tcW w:w="3755" w:type="dxa"/>
            <w:gridSpan w:val="3"/>
            <w:vAlign w:val="center"/>
          </w:tcPr>
          <w:p w14:paraId="7AFF1B04" w14:textId="77777777" w:rsidR="00C453B2" w:rsidRPr="00D1363F" w:rsidRDefault="00C453B2" w:rsidP="00331817">
            <w:pPr>
              <w:spacing w:line="276" w:lineRule="auto"/>
              <w:rPr>
                <w:rFonts w:ascii="Arial Narrow" w:hAnsi="Arial Narrow"/>
                <w:sz w:val="22"/>
                <w:szCs w:val="22"/>
              </w:rPr>
            </w:pPr>
          </w:p>
        </w:tc>
      </w:tr>
    </w:tbl>
    <w:p w14:paraId="7F7E2401" w14:textId="77777777" w:rsidR="00C453B2" w:rsidRPr="00D1363F" w:rsidRDefault="00C453B2" w:rsidP="00C453B2">
      <w:pPr>
        <w:spacing w:line="276" w:lineRule="auto"/>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C453B2" w:rsidRPr="00D1363F" w14:paraId="75FE22F2" w14:textId="77777777" w:rsidTr="00331817">
        <w:trPr>
          <w:jc w:val="center"/>
        </w:trPr>
        <w:tc>
          <w:tcPr>
            <w:tcW w:w="9846" w:type="dxa"/>
            <w:vAlign w:val="center"/>
          </w:tcPr>
          <w:p w14:paraId="2538255D"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DESARROLLO DE LA REUNIÓN</w:t>
            </w:r>
          </w:p>
        </w:tc>
      </w:tr>
      <w:tr w:rsidR="00C453B2" w:rsidRPr="00D1363F" w14:paraId="4E4ABF90" w14:textId="77777777" w:rsidTr="00331817">
        <w:trPr>
          <w:trHeight w:val="681"/>
          <w:jc w:val="center"/>
        </w:trPr>
        <w:tc>
          <w:tcPr>
            <w:tcW w:w="9846" w:type="dxa"/>
            <w:vAlign w:val="center"/>
          </w:tcPr>
          <w:p w14:paraId="0B5ECD41" w14:textId="77777777" w:rsidR="00C453B2" w:rsidRDefault="00C453B2" w:rsidP="00C453B2">
            <w:pPr>
              <w:spacing w:line="276" w:lineRule="auto"/>
              <w:jc w:val="both"/>
              <w:rPr>
                <w:rFonts w:ascii="Arial Narrow" w:hAnsi="Arial Narrow"/>
                <w:sz w:val="22"/>
                <w:szCs w:val="22"/>
                <w:lang w:val="es-CO"/>
              </w:rPr>
            </w:pPr>
            <w:r w:rsidRPr="00C453B2">
              <w:rPr>
                <w:rFonts w:ascii="Arial Narrow" w:hAnsi="Arial Narrow"/>
                <w:sz w:val="22"/>
                <w:szCs w:val="22"/>
                <w:lang w:val="es-CO"/>
              </w:rPr>
              <w:t>Se llevó a cabo una reunión presencial en las instalaciones de la Alcaldía Municipal de El Molino entre Giannina Camerano, enlace regional del Ministerio TIC para La Guajira, y la asistente del Alcalde Municipal. El encuentro tuvo como finalidad avanzar en la actualización de la base de datos de los principales funcionarios de la administración municipal, como insumo necesario para fortalecer la articulación institucional entre el Ministerio TIC y el municipio.</w:t>
            </w:r>
          </w:p>
          <w:p w14:paraId="41BB04FE" w14:textId="77777777" w:rsidR="00C453B2" w:rsidRPr="00C453B2" w:rsidRDefault="00C453B2" w:rsidP="00C453B2">
            <w:pPr>
              <w:spacing w:line="276" w:lineRule="auto"/>
              <w:jc w:val="both"/>
              <w:rPr>
                <w:rFonts w:ascii="Arial Narrow" w:hAnsi="Arial Narrow"/>
                <w:sz w:val="22"/>
                <w:szCs w:val="22"/>
                <w:lang w:val="es-CO"/>
              </w:rPr>
            </w:pPr>
          </w:p>
          <w:p w14:paraId="4EF4E60B" w14:textId="77777777" w:rsidR="00C453B2" w:rsidRDefault="00C453B2" w:rsidP="00C453B2">
            <w:pPr>
              <w:spacing w:line="276" w:lineRule="auto"/>
              <w:jc w:val="both"/>
              <w:rPr>
                <w:rFonts w:ascii="Arial Narrow" w:hAnsi="Arial Narrow"/>
                <w:sz w:val="22"/>
                <w:szCs w:val="22"/>
                <w:lang w:val="es-CO"/>
              </w:rPr>
            </w:pPr>
            <w:r w:rsidRPr="00C453B2">
              <w:rPr>
                <w:rFonts w:ascii="Arial Narrow" w:hAnsi="Arial Narrow"/>
                <w:sz w:val="22"/>
                <w:szCs w:val="22"/>
                <w:lang w:val="es-CO"/>
              </w:rPr>
              <w:t>Durante la reunión se solicitó la relación actualizada de los funcionarios estratégicos de la Alcaldía Municipal de El Molino, incluyendo nombres completos, cargos, dependencias, números de contacto y correos electrónicos, preferiblemente institucionales. Se indicó que esta información permite mantener un registro confiable y actualizado de los actores municipales con capacidad de gestión, decisión, coordinación o réplica de la oferta institucional del Ministerio TIC.</w:t>
            </w:r>
          </w:p>
          <w:p w14:paraId="20E0DFD2" w14:textId="77777777" w:rsidR="00C453B2" w:rsidRPr="00C453B2" w:rsidRDefault="00C453B2" w:rsidP="00C453B2">
            <w:pPr>
              <w:spacing w:line="276" w:lineRule="auto"/>
              <w:jc w:val="both"/>
              <w:rPr>
                <w:rFonts w:ascii="Arial Narrow" w:hAnsi="Arial Narrow"/>
                <w:sz w:val="22"/>
                <w:szCs w:val="22"/>
                <w:lang w:val="es-CO"/>
              </w:rPr>
            </w:pPr>
          </w:p>
          <w:p w14:paraId="242A0D03" w14:textId="77777777" w:rsidR="00C453B2" w:rsidRDefault="00C453B2" w:rsidP="00C453B2">
            <w:pPr>
              <w:spacing w:line="276" w:lineRule="auto"/>
              <w:jc w:val="both"/>
              <w:rPr>
                <w:rFonts w:ascii="Arial Narrow" w:hAnsi="Arial Narrow"/>
                <w:sz w:val="22"/>
                <w:szCs w:val="22"/>
                <w:lang w:val="es-CO"/>
              </w:rPr>
            </w:pPr>
            <w:r w:rsidRPr="00C453B2">
              <w:rPr>
                <w:rFonts w:ascii="Arial Narrow" w:hAnsi="Arial Narrow"/>
                <w:sz w:val="22"/>
                <w:szCs w:val="22"/>
                <w:lang w:val="es-CO"/>
              </w:rPr>
              <w:t>Asimismo, se explicó que los contactos estratégicos son fundamentales para garantizar una comunicación directa, oportuna y efectiva con la administración municipal. Contar con una base de datos actualizada facilita la socialización de convocatorias, programas de formación, proyectos de conectividad, iniciativas de transformación digital, jornadas de asistencia técnica y demás oportunidades que el Ministerio TIC dispone para las entidades territoriales y sus comunidades.</w:t>
            </w:r>
          </w:p>
          <w:p w14:paraId="0CC7E4A0" w14:textId="77777777" w:rsidR="00C453B2" w:rsidRPr="00C453B2" w:rsidRDefault="00C453B2" w:rsidP="00C453B2">
            <w:pPr>
              <w:spacing w:line="276" w:lineRule="auto"/>
              <w:jc w:val="both"/>
              <w:rPr>
                <w:rFonts w:ascii="Arial Narrow" w:hAnsi="Arial Narrow"/>
                <w:sz w:val="22"/>
                <w:szCs w:val="22"/>
                <w:lang w:val="es-CO"/>
              </w:rPr>
            </w:pPr>
          </w:p>
          <w:p w14:paraId="7C41FDD5" w14:textId="77777777" w:rsidR="00C453B2" w:rsidRDefault="00C453B2" w:rsidP="00C453B2">
            <w:pPr>
              <w:spacing w:line="276" w:lineRule="auto"/>
              <w:jc w:val="both"/>
              <w:rPr>
                <w:rFonts w:ascii="Arial Narrow" w:hAnsi="Arial Narrow"/>
                <w:sz w:val="22"/>
                <w:szCs w:val="22"/>
                <w:lang w:val="es-CO"/>
              </w:rPr>
            </w:pPr>
            <w:r w:rsidRPr="00C453B2">
              <w:rPr>
                <w:rFonts w:ascii="Arial Narrow" w:hAnsi="Arial Narrow"/>
                <w:sz w:val="22"/>
                <w:szCs w:val="22"/>
                <w:lang w:val="es-CO"/>
              </w:rPr>
              <w:lastRenderedPageBreak/>
              <w:t>De igual manera, se resaltó que la actualización permanente de estos contactos contribuye a evitar reprocesos, mejorar la trazabilidad de la información enviada y asegurar que las comunicaciones lleguen a los funcionarios competentes de cada dependencia. Esto permite que la oferta institucional pueda ser conocida, evaluada y replicada dentro del municipio en los tiempos establecidos, favoreciendo una mayor participación de la Alcaldía en los programas e iniciativas del sector TIC.</w:t>
            </w:r>
          </w:p>
          <w:p w14:paraId="61EAADB2" w14:textId="77777777" w:rsidR="00C453B2" w:rsidRPr="00C453B2" w:rsidRDefault="00C453B2" w:rsidP="00C453B2">
            <w:pPr>
              <w:spacing w:line="276" w:lineRule="auto"/>
              <w:jc w:val="both"/>
              <w:rPr>
                <w:rFonts w:ascii="Arial Narrow" w:hAnsi="Arial Narrow"/>
                <w:sz w:val="22"/>
                <w:szCs w:val="22"/>
                <w:lang w:val="es-CO"/>
              </w:rPr>
            </w:pPr>
          </w:p>
          <w:p w14:paraId="0AB3DB1B" w14:textId="77777777" w:rsidR="00C453B2" w:rsidRPr="00C453B2" w:rsidRDefault="00C453B2" w:rsidP="00C453B2">
            <w:pPr>
              <w:spacing w:line="276" w:lineRule="auto"/>
              <w:jc w:val="both"/>
              <w:rPr>
                <w:rFonts w:ascii="Arial Narrow" w:hAnsi="Arial Narrow"/>
                <w:sz w:val="22"/>
                <w:szCs w:val="22"/>
                <w:lang w:val="es-CO"/>
              </w:rPr>
            </w:pPr>
            <w:r w:rsidRPr="00C453B2">
              <w:rPr>
                <w:rFonts w:ascii="Arial Narrow" w:hAnsi="Arial Narrow"/>
                <w:sz w:val="22"/>
                <w:szCs w:val="22"/>
                <w:lang w:val="es-CO"/>
              </w:rPr>
              <w:t>Finalmente, la asistente del Alcalde manifestó disposición para gestionar internamente la información solicitada y remitirla al enlace regional del Ministerio TIC. Se acordó mantener comunicación para consolidar la base de datos, verificar la información recibida y continuar fortaleciendo los canales de articulación entre el Ministerio y la Alcaldía Municipal de El Molino, con el fin de mantener un contacto directo y real con los funcionarios responsables de cada área.</w:t>
            </w:r>
          </w:p>
          <w:p w14:paraId="0D6A9E62" w14:textId="45DB5BD5" w:rsidR="00C453B2" w:rsidRPr="00D1363F" w:rsidRDefault="00C453B2" w:rsidP="00331817">
            <w:pPr>
              <w:spacing w:line="276" w:lineRule="auto"/>
              <w:jc w:val="both"/>
              <w:rPr>
                <w:rFonts w:ascii="Arial Narrow" w:hAnsi="Arial Narrow"/>
                <w:sz w:val="22"/>
                <w:szCs w:val="22"/>
                <w:lang w:val="es-CO"/>
              </w:rPr>
            </w:pPr>
          </w:p>
        </w:tc>
      </w:tr>
    </w:tbl>
    <w:tbl>
      <w:tblPr>
        <w:tblpPr w:leftFromText="141" w:rightFromText="141" w:vertAnchor="text" w:horzAnchor="page" w:tblpX="1205" w:tblpY="207"/>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9"/>
        <w:gridCol w:w="1984"/>
        <w:gridCol w:w="1843"/>
      </w:tblGrid>
      <w:tr w:rsidR="00C453B2" w:rsidRPr="00D1363F" w14:paraId="64FEAC29" w14:textId="77777777" w:rsidTr="00331817">
        <w:trPr>
          <w:trHeight w:val="420"/>
        </w:trPr>
        <w:tc>
          <w:tcPr>
            <w:tcW w:w="5949" w:type="dxa"/>
            <w:vAlign w:val="center"/>
          </w:tcPr>
          <w:p w14:paraId="24A3C65D"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lastRenderedPageBreak/>
              <w:t>ACCIÓN A EJECUTAR</w:t>
            </w:r>
          </w:p>
        </w:tc>
        <w:tc>
          <w:tcPr>
            <w:tcW w:w="1984" w:type="dxa"/>
            <w:vAlign w:val="center"/>
          </w:tcPr>
          <w:p w14:paraId="39FDA977"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RESPONSABLE DE EJECUCIÓN</w:t>
            </w:r>
          </w:p>
        </w:tc>
        <w:tc>
          <w:tcPr>
            <w:tcW w:w="1843" w:type="dxa"/>
            <w:vAlign w:val="center"/>
          </w:tcPr>
          <w:p w14:paraId="535AFF3D" w14:textId="77777777" w:rsidR="00C453B2" w:rsidRPr="00D1363F" w:rsidRDefault="00C453B2" w:rsidP="00331817">
            <w:pPr>
              <w:spacing w:line="276" w:lineRule="auto"/>
              <w:jc w:val="center"/>
              <w:rPr>
                <w:rFonts w:ascii="Arial Narrow" w:hAnsi="Arial Narrow"/>
                <w:b/>
                <w:sz w:val="22"/>
                <w:szCs w:val="22"/>
              </w:rPr>
            </w:pPr>
            <w:r w:rsidRPr="00D1363F">
              <w:rPr>
                <w:rFonts w:ascii="Arial Narrow" w:eastAsia="Arial Narrow" w:hAnsi="Arial Narrow"/>
                <w:b/>
                <w:sz w:val="22"/>
                <w:szCs w:val="22"/>
              </w:rPr>
              <w:t>FECHA LÍMITE DE EJECUCIÓN</w:t>
            </w:r>
          </w:p>
        </w:tc>
      </w:tr>
      <w:tr w:rsidR="00C453B2" w:rsidRPr="00D1363F" w14:paraId="029A19C2" w14:textId="77777777" w:rsidTr="00331817">
        <w:trPr>
          <w:trHeight w:val="390"/>
        </w:trPr>
        <w:tc>
          <w:tcPr>
            <w:tcW w:w="5949" w:type="dxa"/>
            <w:vAlign w:val="center"/>
          </w:tcPr>
          <w:p w14:paraId="191F9B68" w14:textId="77777777" w:rsidR="00C453B2" w:rsidRPr="00D1363F" w:rsidRDefault="00C453B2" w:rsidP="00331817">
            <w:pPr>
              <w:spacing w:line="276" w:lineRule="auto"/>
              <w:jc w:val="both"/>
              <w:rPr>
                <w:rFonts w:ascii="Arial Narrow" w:hAnsi="Arial Narrow"/>
                <w:sz w:val="22"/>
                <w:szCs w:val="22"/>
                <w:lang w:val="es-CO"/>
              </w:rPr>
            </w:pPr>
          </w:p>
        </w:tc>
        <w:tc>
          <w:tcPr>
            <w:tcW w:w="1984" w:type="dxa"/>
            <w:vAlign w:val="center"/>
          </w:tcPr>
          <w:p w14:paraId="6C999795" w14:textId="77777777" w:rsidR="00C453B2" w:rsidRPr="00D1363F" w:rsidRDefault="00C453B2" w:rsidP="00331817">
            <w:pPr>
              <w:spacing w:line="276" w:lineRule="auto"/>
              <w:rPr>
                <w:rFonts w:ascii="Arial Narrow" w:hAnsi="Arial Narrow"/>
                <w:sz w:val="22"/>
                <w:szCs w:val="22"/>
              </w:rPr>
            </w:pPr>
          </w:p>
        </w:tc>
        <w:tc>
          <w:tcPr>
            <w:tcW w:w="1843" w:type="dxa"/>
            <w:vAlign w:val="center"/>
          </w:tcPr>
          <w:p w14:paraId="5B590ED0" w14:textId="77777777" w:rsidR="00C453B2" w:rsidRPr="00D1363F" w:rsidRDefault="00C453B2" w:rsidP="00331817">
            <w:pPr>
              <w:spacing w:line="276" w:lineRule="auto"/>
              <w:rPr>
                <w:rFonts w:ascii="Arial Narrow" w:hAnsi="Arial Narrow"/>
                <w:sz w:val="22"/>
                <w:szCs w:val="22"/>
              </w:rPr>
            </w:pPr>
          </w:p>
        </w:tc>
      </w:tr>
    </w:tbl>
    <w:p w14:paraId="6CDAD2EF" w14:textId="77777777" w:rsidR="00C453B2" w:rsidRPr="00D1363F" w:rsidRDefault="00C453B2" w:rsidP="00C453B2">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00C453B2" w:rsidRPr="00D1363F" w14:paraId="69EE6F27" w14:textId="77777777" w:rsidTr="00331817">
        <w:trPr>
          <w:jc w:val="center"/>
        </w:trPr>
        <w:tc>
          <w:tcPr>
            <w:tcW w:w="9771" w:type="dxa"/>
            <w:gridSpan w:val="3"/>
            <w:tcBorders>
              <w:top w:val="single" w:sz="8" w:space="0" w:color="000000"/>
              <w:left w:val="single" w:sz="8" w:space="0" w:color="000000"/>
              <w:bottom w:val="single" w:sz="8" w:space="0" w:color="000000"/>
              <w:right w:val="single" w:sz="8" w:space="0" w:color="000000"/>
            </w:tcBorders>
            <w:vAlign w:val="center"/>
          </w:tcPr>
          <w:p w14:paraId="21DB0228" w14:textId="77777777" w:rsidR="00C453B2" w:rsidRPr="00D1363F" w:rsidRDefault="00C453B2"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REGISTRO DE ASISTENCIA</w:t>
            </w:r>
          </w:p>
        </w:tc>
      </w:tr>
      <w:tr w:rsidR="00C453B2" w:rsidRPr="00D1363F" w14:paraId="51157FB3"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7B2B14F7" w14:textId="77777777" w:rsidR="00C453B2" w:rsidRPr="00D1363F" w:rsidRDefault="00C453B2"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NOMBRE COMPLETO</w:t>
            </w:r>
          </w:p>
        </w:tc>
        <w:tc>
          <w:tcPr>
            <w:tcW w:w="3426" w:type="dxa"/>
            <w:tcBorders>
              <w:top w:val="single" w:sz="8" w:space="0" w:color="000000"/>
              <w:left w:val="single" w:sz="8" w:space="0" w:color="000000"/>
              <w:bottom w:val="single" w:sz="8" w:space="0" w:color="000000"/>
              <w:right w:val="single" w:sz="8" w:space="0" w:color="000000"/>
            </w:tcBorders>
            <w:vAlign w:val="center"/>
          </w:tcPr>
          <w:p w14:paraId="3ED033DA" w14:textId="77777777" w:rsidR="00C453B2" w:rsidRPr="00D1363F" w:rsidRDefault="00C453B2"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CARGO</w:t>
            </w:r>
          </w:p>
        </w:tc>
        <w:tc>
          <w:tcPr>
            <w:tcW w:w="2126" w:type="dxa"/>
            <w:tcBorders>
              <w:top w:val="single" w:sz="8" w:space="0" w:color="000000"/>
              <w:left w:val="single" w:sz="8" w:space="0" w:color="000000"/>
              <w:bottom w:val="single" w:sz="8" w:space="0" w:color="000000"/>
              <w:right w:val="single" w:sz="8" w:space="0" w:color="000000"/>
            </w:tcBorders>
            <w:vAlign w:val="center"/>
          </w:tcPr>
          <w:p w14:paraId="5462103B" w14:textId="77777777" w:rsidR="00C453B2" w:rsidRPr="00D1363F" w:rsidRDefault="00C453B2" w:rsidP="00331817">
            <w:pPr>
              <w:spacing w:line="276" w:lineRule="auto"/>
              <w:jc w:val="center"/>
              <w:rPr>
                <w:rFonts w:ascii="Arial Narrow" w:hAnsi="Arial Narrow"/>
                <w:sz w:val="22"/>
                <w:szCs w:val="22"/>
              </w:rPr>
            </w:pPr>
            <w:r w:rsidRPr="00D1363F">
              <w:rPr>
                <w:rFonts w:ascii="Arial Narrow" w:eastAsia="Arial Narrow" w:hAnsi="Arial Narrow"/>
                <w:b/>
                <w:sz w:val="22"/>
                <w:szCs w:val="22"/>
              </w:rPr>
              <w:t>FIRMA</w:t>
            </w:r>
          </w:p>
        </w:tc>
      </w:tr>
      <w:tr w:rsidR="00C453B2" w:rsidRPr="00D1363F" w14:paraId="4A745819"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40D0CED1" w14:textId="77777777" w:rsidR="00C453B2" w:rsidRPr="00D1363F" w:rsidRDefault="00C453B2" w:rsidP="00331817">
            <w:pPr>
              <w:spacing w:line="276" w:lineRule="auto"/>
              <w:jc w:val="both"/>
              <w:rPr>
                <w:rFonts w:ascii="Arial Narrow" w:hAnsi="Arial Narrow"/>
                <w:sz w:val="22"/>
                <w:szCs w:val="22"/>
              </w:rPr>
            </w:pPr>
            <w:r w:rsidRPr="00D1363F">
              <w:rPr>
                <w:rFonts w:ascii="Arial Narrow" w:eastAsia="Arial Narrow" w:hAnsi="Arial Narrow"/>
                <w:sz w:val="22"/>
                <w:szCs w:val="22"/>
              </w:rPr>
              <w:t>Gianninna María Camerano Velásquez</w:t>
            </w:r>
          </w:p>
        </w:tc>
        <w:tc>
          <w:tcPr>
            <w:tcW w:w="3426" w:type="dxa"/>
            <w:tcBorders>
              <w:top w:val="single" w:sz="8" w:space="0" w:color="000000"/>
              <w:left w:val="single" w:sz="8" w:space="0" w:color="000000"/>
              <w:bottom w:val="single" w:sz="8" w:space="0" w:color="000000"/>
              <w:right w:val="single" w:sz="8" w:space="0" w:color="000000"/>
            </w:tcBorders>
            <w:vAlign w:val="center"/>
          </w:tcPr>
          <w:p w14:paraId="259B0B22" w14:textId="77777777" w:rsidR="00C453B2" w:rsidRPr="00D1363F" w:rsidRDefault="00C453B2" w:rsidP="00331817">
            <w:pPr>
              <w:spacing w:line="276" w:lineRule="auto"/>
              <w:jc w:val="center"/>
              <w:rPr>
                <w:rFonts w:ascii="Arial Narrow" w:hAnsi="Arial Narrow"/>
                <w:sz w:val="22"/>
                <w:szCs w:val="22"/>
              </w:rPr>
            </w:pPr>
            <w:r w:rsidRPr="00D1363F">
              <w:rPr>
                <w:rFonts w:ascii="Arial Narrow" w:eastAsia="Arial Narrow" w:hAnsi="Arial Narrow"/>
                <w:sz w:val="22"/>
                <w:szCs w:val="22"/>
              </w:rPr>
              <w:t>Enlace Regional MinTIC</w:t>
            </w:r>
          </w:p>
        </w:tc>
        <w:tc>
          <w:tcPr>
            <w:tcW w:w="2126" w:type="dxa"/>
            <w:tcBorders>
              <w:top w:val="single" w:sz="8" w:space="0" w:color="000000"/>
              <w:left w:val="single" w:sz="8" w:space="0" w:color="000000"/>
              <w:bottom w:val="single" w:sz="8" w:space="0" w:color="000000"/>
              <w:right w:val="single" w:sz="8" w:space="0" w:color="000000"/>
            </w:tcBorders>
            <w:vAlign w:val="center"/>
          </w:tcPr>
          <w:p w14:paraId="4806DDB6" w14:textId="77777777" w:rsidR="00C453B2" w:rsidRPr="00D1363F" w:rsidRDefault="00C453B2" w:rsidP="00331817">
            <w:pPr>
              <w:spacing w:line="276" w:lineRule="auto"/>
              <w:jc w:val="both"/>
              <w:rPr>
                <w:rFonts w:ascii="Arial Narrow" w:hAnsi="Arial Narrow"/>
                <w:sz w:val="22"/>
                <w:szCs w:val="22"/>
              </w:rPr>
            </w:pPr>
          </w:p>
        </w:tc>
      </w:tr>
      <w:tr w:rsidR="00C453B2" w:rsidRPr="00D1363F" w14:paraId="7D5B47B1" w14:textId="77777777" w:rsidTr="00331817">
        <w:trPr>
          <w:jc w:val="center"/>
        </w:trPr>
        <w:tc>
          <w:tcPr>
            <w:tcW w:w="4219" w:type="dxa"/>
            <w:tcBorders>
              <w:top w:val="single" w:sz="8" w:space="0" w:color="000000"/>
              <w:left w:val="single" w:sz="8" w:space="0" w:color="000000"/>
              <w:bottom w:val="single" w:sz="8" w:space="0" w:color="000000"/>
              <w:right w:val="single" w:sz="8" w:space="0" w:color="000000"/>
            </w:tcBorders>
            <w:vAlign w:val="center"/>
          </w:tcPr>
          <w:p w14:paraId="6C648DC6" w14:textId="3BC2726C" w:rsidR="00C453B2" w:rsidRPr="00D1363F" w:rsidRDefault="00C453B2" w:rsidP="00331817">
            <w:pPr>
              <w:spacing w:line="276" w:lineRule="auto"/>
              <w:jc w:val="both"/>
              <w:rPr>
                <w:rFonts w:ascii="Arial Narrow" w:hAnsi="Arial Narrow"/>
                <w:sz w:val="22"/>
                <w:szCs w:val="22"/>
              </w:rPr>
            </w:pPr>
            <w:r>
              <w:rPr>
                <w:rFonts w:ascii="Arial Narrow" w:hAnsi="Arial Narrow"/>
                <w:sz w:val="22"/>
                <w:szCs w:val="22"/>
              </w:rPr>
              <w:t>María José Vega Vega</w:t>
            </w:r>
          </w:p>
        </w:tc>
        <w:tc>
          <w:tcPr>
            <w:tcW w:w="3426" w:type="dxa"/>
            <w:tcBorders>
              <w:top w:val="single" w:sz="8" w:space="0" w:color="000000"/>
              <w:left w:val="single" w:sz="8" w:space="0" w:color="000000"/>
              <w:bottom w:val="single" w:sz="8" w:space="0" w:color="000000"/>
              <w:right w:val="single" w:sz="8" w:space="0" w:color="000000"/>
            </w:tcBorders>
          </w:tcPr>
          <w:p w14:paraId="689FC4D6" w14:textId="69D73E52" w:rsidR="00C453B2" w:rsidRPr="00D1363F" w:rsidRDefault="00C453B2" w:rsidP="00331817">
            <w:pPr>
              <w:spacing w:line="276" w:lineRule="auto"/>
              <w:jc w:val="center"/>
              <w:rPr>
                <w:rFonts w:ascii="Arial Narrow" w:hAnsi="Arial Narrow"/>
                <w:sz w:val="22"/>
                <w:szCs w:val="22"/>
              </w:rPr>
            </w:pPr>
            <w:r>
              <w:rPr>
                <w:rFonts w:ascii="Arial Narrow" w:hAnsi="Arial Narrow"/>
                <w:sz w:val="22"/>
                <w:szCs w:val="22"/>
              </w:rPr>
              <w:t>Asistente Alcalde El Molino</w:t>
            </w:r>
          </w:p>
        </w:tc>
        <w:tc>
          <w:tcPr>
            <w:tcW w:w="2126" w:type="dxa"/>
            <w:tcBorders>
              <w:top w:val="single" w:sz="8" w:space="0" w:color="000000"/>
              <w:left w:val="single" w:sz="8" w:space="0" w:color="000000"/>
              <w:bottom w:val="single" w:sz="8" w:space="0" w:color="000000"/>
              <w:right w:val="single" w:sz="8" w:space="0" w:color="000000"/>
            </w:tcBorders>
            <w:vAlign w:val="center"/>
          </w:tcPr>
          <w:p w14:paraId="544F32C3" w14:textId="77777777" w:rsidR="00C453B2" w:rsidRPr="00D1363F" w:rsidRDefault="00C453B2" w:rsidP="00331817">
            <w:pPr>
              <w:spacing w:line="276" w:lineRule="auto"/>
              <w:rPr>
                <w:rFonts w:ascii="Arial Narrow" w:hAnsi="Arial Narrow"/>
                <w:sz w:val="22"/>
                <w:szCs w:val="22"/>
              </w:rPr>
            </w:pPr>
          </w:p>
        </w:tc>
      </w:tr>
    </w:tbl>
    <w:p w14:paraId="2D3F2B48" w14:textId="77777777" w:rsidR="00C453B2" w:rsidRPr="00D1363F" w:rsidRDefault="00C453B2" w:rsidP="00C453B2">
      <w:pPr>
        <w:rPr>
          <w:rFonts w:ascii="Arial Narrow" w:hAnsi="Arial Narrow"/>
          <w:sz w:val="22"/>
          <w:szCs w:val="22"/>
        </w:rPr>
      </w:pPr>
    </w:p>
    <w:p w14:paraId="6B6C3E33" w14:textId="77777777" w:rsidR="00C453B2" w:rsidRPr="00D1363F" w:rsidRDefault="00C453B2" w:rsidP="00C453B2">
      <w:pPr>
        <w:jc w:val="center"/>
        <w:rPr>
          <w:rFonts w:ascii="Arial Narrow" w:hAnsi="Arial Narrow"/>
          <w:b/>
          <w:bCs/>
          <w:sz w:val="22"/>
          <w:szCs w:val="22"/>
        </w:rPr>
      </w:pPr>
      <w:r w:rsidRPr="00D1363F">
        <w:rPr>
          <w:rFonts w:ascii="Arial Narrow" w:hAnsi="Arial Narrow"/>
          <w:b/>
          <w:bCs/>
          <w:sz w:val="22"/>
          <w:szCs w:val="22"/>
        </w:rPr>
        <w:t>ANEXOS</w:t>
      </w:r>
    </w:p>
    <w:p w14:paraId="329B0A96" w14:textId="51B9BB7C" w:rsidR="00C453B2" w:rsidRPr="00D1363F" w:rsidRDefault="00C453B2" w:rsidP="00C453B2">
      <w:pPr>
        <w:jc w:val="center"/>
        <w:rPr>
          <w:rFonts w:ascii="Arial Narrow" w:hAnsi="Arial Narrow"/>
          <w:sz w:val="22"/>
          <w:szCs w:val="22"/>
        </w:rPr>
      </w:pPr>
    </w:p>
    <w:p w14:paraId="00F1F13E" w14:textId="0DD38C70" w:rsidR="00C453B2" w:rsidRDefault="00C453B2" w:rsidP="00C453B2">
      <w:pPr>
        <w:rPr>
          <w:rFonts w:ascii="Arial Narrow" w:hAnsi="Arial Narrow"/>
          <w:sz w:val="22"/>
          <w:szCs w:val="22"/>
        </w:rPr>
      </w:pPr>
      <w:r>
        <w:rPr>
          <w:rFonts w:ascii="Arial Narrow" w:hAnsi="Arial Narrow"/>
          <w:noProof/>
          <w:sz w:val="22"/>
          <w:szCs w:val="22"/>
          <w14:ligatures w14:val="standardContextual"/>
        </w:rPr>
        <w:lastRenderedPageBreak/>
        <w:drawing>
          <wp:inline distT="0" distB="0" distL="0" distR="0" wp14:anchorId="07BF4C54" wp14:editId="4EAD8318">
            <wp:extent cx="5762625" cy="4321847"/>
            <wp:effectExtent l="0" t="0" r="0" b="2540"/>
            <wp:docPr id="14144008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40083" name="Imagen 141440083"/>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67949" cy="4325840"/>
                    </a:xfrm>
                    <a:prstGeom prst="rect">
                      <a:avLst/>
                    </a:prstGeom>
                  </pic:spPr>
                </pic:pic>
              </a:graphicData>
            </a:graphic>
          </wp:inline>
        </w:drawing>
      </w:r>
    </w:p>
    <w:p w14:paraId="5CC07558" w14:textId="60F29919" w:rsidR="00C453B2" w:rsidRDefault="00C453B2" w:rsidP="00C453B2">
      <w:pPr>
        <w:rPr>
          <w:rFonts w:ascii="Arial Narrow" w:hAnsi="Arial Narrow"/>
          <w:sz w:val="22"/>
          <w:szCs w:val="22"/>
        </w:rPr>
      </w:pPr>
      <w:r>
        <w:rPr>
          <w:rFonts w:ascii="Arial Narrow" w:hAnsi="Arial Narrow"/>
          <w:noProof/>
          <w:sz w:val="22"/>
          <w:szCs w:val="22"/>
          <w14:ligatures w14:val="standardContextual"/>
        </w:rPr>
        <w:lastRenderedPageBreak/>
        <w:drawing>
          <wp:inline distT="0" distB="0" distL="0" distR="0" wp14:anchorId="3B965B3C" wp14:editId="76F5CC5A">
            <wp:extent cx="5613400" cy="3157855"/>
            <wp:effectExtent l="0" t="0" r="6350" b="4445"/>
            <wp:docPr id="27281901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819015" name="Imagen 272819015"/>
                    <pic:cNvPicPr/>
                  </pic:nvPicPr>
                  <pic:blipFill>
                    <a:blip r:embed="rId6"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r>
        <w:rPr>
          <w:rFonts w:ascii="Arial Narrow" w:hAnsi="Arial Narrow"/>
          <w:noProof/>
          <w:sz w:val="22"/>
          <w:szCs w:val="22"/>
          <w14:ligatures w14:val="standardContextual"/>
        </w:rPr>
        <w:drawing>
          <wp:inline distT="0" distB="0" distL="0" distR="0" wp14:anchorId="55E84320" wp14:editId="017EC26F">
            <wp:extent cx="5613400" cy="3157855"/>
            <wp:effectExtent l="0" t="0" r="6350" b="4445"/>
            <wp:docPr id="6923661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66162" name="Imagen 692366162"/>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13400" cy="3157855"/>
                    </a:xfrm>
                    <a:prstGeom prst="rect">
                      <a:avLst/>
                    </a:prstGeom>
                  </pic:spPr>
                </pic:pic>
              </a:graphicData>
            </a:graphic>
          </wp:inline>
        </w:drawing>
      </w:r>
    </w:p>
    <w:p w14:paraId="5E62960C" w14:textId="77777777" w:rsidR="00C453B2" w:rsidRDefault="00C453B2" w:rsidP="00C453B2">
      <w:pPr>
        <w:rPr>
          <w:rFonts w:ascii="Arial Narrow" w:hAnsi="Arial Narrow"/>
          <w:sz w:val="22"/>
          <w:szCs w:val="22"/>
        </w:rPr>
      </w:pPr>
    </w:p>
    <w:p w14:paraId="072330F1" w14:textId="77777777" w:rsidR="00C453B2" w:rsidRDefault="00C453B2" w:rsidP="00C453B2">
      <w:pPr>
        <w:rPr>
          <w:rFonts w:ascii="Arial Narrow" w:hAnsi="Arial Narrow"/>
          <w:sz w:val="22"/>
          <w:szCs w:val="22"/>
        </w:rPr>
      </w:pPr>
    </w:p>
    <w:p w14:paraId="6C193436" w14:textId="77777777" w:rsidR="00C453B2" w:rsidRPr="00D1363F" w:rsidRDefault="00C453B2" w:rsidP="00C453B2">
      <w:pPr>
        <w:rPr>
          <w:rFonts w:ascii="Arial Narrow" w:hAnsi="Arial Narrow"/>
          <w:sz w:val="22"/>
          <w:szCs w:val="22"/>
        </w:rPr>
      </w:pPr>
    </w:p>
    <w:p w14:paraId="1DF4F155" w14:textId="77777777" w:rsidR="00C453B2" w:rsidRPr="00D1363F" w:rsidRDefault="00C453B2" w:rsidP="00C453B2">
      <w:pPr>
        <w:rPr>
          <w:rFonts w:ascii="Arial Narrow" w:hAnsi="Arial Narrow"/>
          <w:sz w:val="22"/>
          <w:szCs w:val="22"/>
        </w:rPr>
      </w:pPr>
    </w:p>
    <w:p w14:paraId="58DB0B24" w14:textId="77777777" w:rsidR="00C453B2" w:rsidRPr="00D1363F" w:rsidRDefault="00C453B2" w:rsidP="00C453B2">
      <w:pPr>
        <w:rPr>
          <w:rFonts w:ascii="Arial Narrow" w:hAnsi="Arial Narrow"/>
          <w:sz w:val="22"/>
          <w:szCs w:val="22"/>
        </w:rPr>
      </w:pPr>
    </w:p>
    <w:p w14:paraId="664745EF" w14:textId="77777777" w:rsidR="00C453B2" w:rsidRPr="00D1363F" w:rsidRDefault="00C453B2" w:rsidP="00C453B2">
      <w:pPr>
        <w:rPr>
          <w:rFonts w:ascii="Arial Narrow" w:hAnsi="Arial Narrow"/>
          <w:sz w:val="22"/>
          <w:szCs w:val="22"/>
        </w:rPr>
      </w:pPr>
    </w:p>
    <w:p w14:paraId="27FB1D1F" w14:textId="77777777" w:rsidR="0045136E" w:rsidRDefault="0045136E"/>
    <w:sectPr w:rsidR="0045136E" w:rsidSect="00C453B2">
      <w:headerReference w:type="default" r:id="rId8"/>
      <w:footerReference w:type="default" r:id="rId9"/>
      <w:pgSz w:w="12242" w:h="15842"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3614D" w14:textId="77777777" w:rsidR="00000000" w:rsidRPr="00564A2B" w:rsidRDefault="00000000">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065D0C9F" wp14:editId="3AB9E7E2">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E7DE13D" w14:textId="77777777" w:rsidR="00000000" w:rsidRPr="00564A2B" w:rsidRDefault="00000000">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065D0C9F"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0E7DE13D" w14:textId="77777777" w:rsidR="00000000" w:rsidRPr="00564A2B" w:rsidRDefault="00000000">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0901A4D1" wp14:editId="1F1CA5FE">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71DE6" w14:textId="77777777" w:rsidR="00000000"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1B2E496" w14:textId="77777777" w:rsidR="00000000" w:rsidRDefault="00000000">
                          <w:pPr>
                            <w:rPr>
                              <w:rFonts w:ascii="Arial" w:hAnsi="Arial"/>
                              <w:b/>
                              <w:color w:val="2D4083"/>
                              <w:sz w:val="14"/>
                            </w:rPr>
                          </w:pPr>
                        </w:p>
                        <w:p w14:paraId="16F814C7" w14:textId="77777777" w:rsidR="00000000" w:rsidRPr="00F03133" w:rsidRDefault="00000000">
                          <w:pPr>
                            <w:rPr>
                              <w:rFonts w:ascii="Arial" w:hAnsi="Arial"/>
                              <w:b/>
                              <w:color w:val="2D4083"/>
                              <w:sz w:val="14"/>
                            </w:rPr>
                          </w:pPr>
                        </w:p>
                        <w:p w14:paraId="4641D84E" w14:textId="77777777" w:rsidR="00000000" w:rsidRPr="00F03133" w:rsidRDefault="00000000">
                          <w:pPr>
                            <w:rPr>
                              <w:rFonts w:ascii="Arial" w:hAnsi="Arial"/>
                              <w:b/>
                              <w:color w:val="2D4083"/>
                              <w:sz w:val="14"/>
                            </w:rPr>
                          </w:pPr>
                        </w:p>
                        <w:p w14:paraId="67140326" w14:textId="77777777" w:rsidR="00000000" w:rsidRPr="00F03133" w:rsidRDefault="00000000">
                          <w:pPr>
                            <w:rPr>
                              <w:color w:val="2D4083"/>
                              <w:sz w:val="14"/>
                            </w:rPr>
                          </w:pPr>
                        </w:p>
                        <w:p w14:paraId="05C9A858" w14:textId="77777777" w:rsidR="00000000" w:rsidRPr="00F03133" w:rsidRDefault="00000000">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01A4D1"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62271DE6" w14:textId="77777777" w:rsidR="00000000"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1B2E496" w14:textId="77777777" w:rsidR="00000000" w:rsidRDefault="00000000">
                    <w:pPr>
                      <w:rPr>
                        <w:rFonts w:ascii="Arial" w:hAnsi="Arial"/>
                        <w:b/>
                        <w:color w:val="2D4083"/>
                        <w:sz w:val="14"/>
                      </w:rPr>
                    </w:pPr>
                  </w:p>
                  <w:p w14:paraId="16F814C7" w14:textId="77777777" w:rsidR="00000000" w:rsidRPr="00F03133" w:rsidRDefault="00000000">
                    <w:pPr>
                      <w:rPr>
                        <w:rFonts w:ascii="Arial" w:hAnsi="Arial"/>
                        <w:b/>
                        <w:color w:val="2D4083"/>
                        <w:sz w:val="14"/>
                      </w:rPr>
                    </w:pPr>
                  </w:p>
                  <w:p w14:paraId="4641D84E" w14:textId="77777777" w:rsidR="00000000" w:rsidRPr="00F03133" w:rsidRDefault="00000000">
                    <w:pPr>
                      <w:rPr>
                        <w:rFonts w:ascii="Arial" w:hAnsi="Arial"/>
                        <w:b/>
                        <w:color w:val="2D4083"/>
                        <w:sz w:val="14"/>
                      </w:rPr>
                    </w:pPr>
                  </w:p>
                  <w:p w14:paraId="67140326" w14:textId="77777777" w:rsidR="00000000" w:rsidRPr="00F03133" w:rsidRDefault="00000000">
                    <w:pPr>
                      <w:rPr>
                        <w:color w:val="2D4083"/>
                        <w:sz w:val="14"/>
                      </w:rPr>
                    </w:pPr>
                  </w:p>
                  <w:p w14:paraId="05C9A858" w14:textId="77777777" w:rsidR="00000000" w:rsidRPr="00F03133" w:rsidRDefault="00000000">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1B589400" w14:textId="77777777" w:rsidR="00000000" w:rsidRDefault="00000000">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2918C05D" wp14:editId="35988761">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B811E" w14:textId="77777777" w:rsidR="00000000" w:rsidRDefault="00000000">
                                  <w:pPr>
                                    <w:pStyle w:val="Piedepgina"/>
                                    <w:jc w:val="right"/>
                                    <w:rPr>
                                      <w:rFonts w:ascii="Arial Narrow" w:hAnsi="Arial Narrow"/>
                                      <w:sz w:val="16"/>
                                      <w:szCs w:val="16"/>
                                    </w:rPr>
                                  </w:pPr>
                                </w:p>
                                <w:p w14:paraId="3ED5203C" w14:textId="77777777" w:rsidR="00000000"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11426A74" w14:textId="77777777" w:rsidR="00000000"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8C05D"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D3B811E" w14:textId="77777777" w:rsidR="00000000" w:rsidRDefault="00000000">
                            <w:pPr>
                              <w:pStyle w:val="Piedepgina"/>
                              <w:jc w:val="right"/>
                              <w:rPr>
                                <w:rFonts w:ascii="Arial Narrow" w:hAnsi="Arial Narrow"/>
                                <w:sz w:val="16"/>
                                <w:szCs w:val="16"/>
                              </w:rPr>
                            </w:pPr>
                          </w:p>
                          <w:p w14:paraId="3ED5203C" w14:textId="77777777" w:rsidR="00000000"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11426A74" w14:textId="77777777" w:rsidR="00000000"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3032935A" w14:textId="77777777" w:rsidR="00000000" w:rsidRPr="00564A2B" w:rsidRDefault="00000000">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9673BA" w:rsidRPr="00234A9A" w14:paraId="153C6B60" w14:textId="77777777">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68C061A" w14:textId="77777777" w:rsidR="00000000" w:rsidRPr="00234A9A" w:rsidRDefault="00000000">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34014CFE" wp14:editId="30F36C6A">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14D2C61A" w14:textId="77777777" w:rsidR="00000000" w:rsidRPr="00E431BB" w:rsidRDefault="00000000">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75067ED3" w14:textId="77777777" w:rsidR="00000000" w:rsidRPr="00234A9A" w:rsidRDefault="00000000">
          <w:pPr>
            <w:jc w:val="center"/>
            <w:rPr>
              <w:rFonts w:ascii="Arial Narrow" w:hAnsi="Arial Narrow" w:cs="Arial"/>
              <w:sz w:val="22"/>
              <w:szCs w:val="22"/>
            </w:rPr>
          </w:pPr>
          <w:r>
            <w:rPr>
              <w:noProof/>
              <w:lang w:val="es-CO" w:eastAsia="es-CO"/>
            </w:rPr>
            <w:drawing>
              <wp:inline distT="0" distB="0" distL="0" distR="0" wp14:anchorId="0592E492" wp14:editId="6F576225">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49F00C21" w14:textId="77777777" w:rsidR="00000000" w:rsidRPr="00234A9A" w:rsidRDefault="00000000">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ascii="Arial Narrow" w:hAnsi="Arial Narrow" w:hint="default"/>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53B2"/>
    <w:rsid w:val="000F5973"/>
    <w:rsid w:val="0012121D"/>
    <w:rsid w:val="0045136E"/>
    <w:rsid w:val="00C453B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0D9BD0"/>
  <w15:chartTrackingRefBased/>
  <w15:docId w15:val="{24937B92-7233-4BF2-B5FC-6982C22BB1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53B2"/>
    <w:pPr>
      <w:spacing w:after="0" w:line="240" w:lineRule="auto"/>
    </w:pPr>
    <w:rPr>
      <w:rFonts w:ascii="Times New Roman" w:eastAsia="Times New Roman" w:hAnsi="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C453B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C453B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C453B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453B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453B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453B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453B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453B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453B2"/>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453B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C453B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C453B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C453B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C453B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C453B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C453B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C453B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C453B2"/>
    <w:rPr>
      <w:rFonts w:eastAsiaTheme="majorEastAsia" w:cstheme="majorBidi"/>
      <w:color w:val="272727" w:themeColor="text1" w:themeTint="D8"/>
    </w:rPr>
  </w:style>
  <w:style w:type="paragraph" w:styleId="Ttulo">
    <w:name w:val="Title"/>
    <w:basedOn w:val="Normal"/>
    <w:next w:val="Normal"/>
    <w:link w:val="TtuloCar"/>
    <w:uiPriority w:val="10"/>
    <w:qFormat/>
    <w:rsid w:val="00C453B2"/>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C453B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C453B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C453B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453B2"/>
    <w:pPr>
      <w:spacing w:before="160"/>
      <w:jc w:val="center"/>
    </w:pPr>
    <w:rPr>
      <w:i/>
      <w:iCs/>
      <w:color w:val="404040" w:themeColor="text1" w:themeTint="BF"/>
    </w:rPr>
  </w:style>
  <w:style w:type="character" w:customStyle="1" w:styleId="CitaCar">
    <w:name w:val="Cita Car"/>
    <w:basedOn w:val="Fuentedeprrafopredeter"/>
    <w:link w:val="Cita"/>
    <w:uiPriority w:val="29"/>
    <w:rsid w:val="00C453B2"/>
    <w:rPr>
      <w:i/>
      <w:iCs/>
      <w:color w:val="404040" w:themeColor="text1" w:themeTint="BF"/>
    </w:rPr>
  </w:style>
  <w:style w:type="paragraph" w:styleId="Prrafodelista">
    <w:name w:val="List Paragraph"/>
    <w:basedOn w:val="Normal"/>
    <w:uiPriority w:val="34"/>
    <w:qFormat/>
    <w:rsid w:val="00C453B2"/>
    <w:pPr>
      <w:ind w:left="720"/>
      <w:contextualSpacing/>
    </w:pPr>
  </w:style>
  <w:style w:type="character" w:styleId="nfasisintenso">
    <w:name w:val="Intense Emphasis"/>
    <w:basedOn w:val="Fuentedeprrafopredeter"/>
    <w:uiPriority w:val="21"/>
    <w:qFormat/>
    <w:rsid w:val="00C453B2"/>
    <w:rPr>
      <w:i/>
      <w:iCs/>
      <w:color w:val="0F4761" w:themeColor="accent1" w:themeShade="BF"/>
    </w:rPr>
  </w:style>
  <w:style w:type="paragraph" w:styleId="Citadestacada">
    <w:name w:val="Intense Quote"/>
    <w:basedOn w:val="Normal"/>
    <w:next w:val="Normal"/>
    <w:link w:val="CitadestacadaCar"/>
    <w:uiPriority w:val="30"/>
    <w:qFormat/>
    <w:rsid w:val="00C453B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C453B2"/>
    <w:rPr>
      <w:i/>
      <w:iCs/>
      <w:color w:val="0F4761" w:themeColor="accent1" w:themeShade="BF"/>
    </w:rPr>
  </w:style>
  <w:style w:type="character" w:styleId="Referenciaintensa">
    <w:name w:val="Intense Reference"/>
    <w:basedOn w:val="Fuentedeprrafopredeter"/>
    <w:uiPriority w:val="32"/>
    <w:qFormat/>
    <w:rsid w:val="00C453B2"/>
    <w:rPr>
      <w:b/>
      <w:bCs/>
      <w:smallCaps/>
      <w:color w:val="0F4761" w:themeColor="accent1" w:themeShade="BF"/>
      <w:spacing w:val="5"/>
    </w:rPr>
  </w:style>
  <w:style w:type="paragraph" w:styleId="Encabezado">
    <w:name w:val="header"/>
    <w:basedOn w:val="Normal"/>
    <w:link w:val="EncabezadoCar"/>
    <w:uiPriority w:val="99"/>
    <w:rsid w:val="00C453B2"/>
    <w:pPr>
      <w:tabs>
        <w:tab w:val="center" w:pos="4252"/>
        <w:tab w:val="right" w:pos="8504"/>
      </w:tabs>
    </w:pPr>
  </w:style>
  <w:style w:type="character" w:customStyle="1" w:styleId="EncabezadoCar">
    <w:name w:val="Encabezado Car"/>
    <w:basedOn w:val="Fuentedeprrafopredeter"/>
    <w:link w:val="Encabezado"/>
    <w:uiPriority w:val="99"/>
    <w:rsid w:val="00C453B2"/>
    <w:rPr>
      <w:rFonts w:ascii="Times New Roman" w:eastAsia="Times New Roman" w:hAnsi="Times New Roman" w:cs="Times New Roman"/>
      <w:kern w:val="0"/>
      <w:sz w:val="24"/>
      <w:szCs w:val="24"/>
      <w:lang w:val="es-ES" w:eastAsia="es-ES"/>
      <w14:ligatures w14:val="none"/>
    </w:rPr>
  </w:style>
  <w:style w:type="paragraph" w:styleId="Piedepgina">
    <w:name w:val="footer"/>
    <w:basedOn w:val="Normal"/>
    <w:link w:val="PiedepginaCar"/>
    <w:uiPriority w:val="99"/>
    <w:rsid w:val="00C453B2"/>
    <w:pPr>
      <w:tabs>
        <w:tab w:val="center" w:pos="4252"/>
        <w:tab w:val="right" w:pos="8504"/>
      </w:tabs>
    </w:pPr>
  </w:style>
  <w:style w:type="character" w:customStyle="1" w:styleId="PiedepginaCar">
    <w:name w:val="Pie de página Car"/>
    <w:basedOn w:val="Fuentedeprrafopredeter"/>
    <w:link w:val="Piedepgina"/>
    <w:uiPriority w:val="99"/>
    <w:rsid w:val="00C453B2"/>
    <w:rPr>
      <w:rFonts w:ascii="Times New Roman" w:eastAsia="Times New Roman" w:hAnsi="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4</Pages>
  <Words>565</Words>
  <Characters>3113</Characters>
  <Application>Microsoft Office Word</Application>
  <DocSecurity>0</DocSecurity>
  <Lines>25</Lines>
  <Paragraphs>7</Paragraphs>
  <ScaleCrop>false</ScaleCrop>
  <Company/>
  <LinksUpToDate>false</LinksUpToDate>
  <CharactersWithSpaces>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Giannina Camerano</dc:creator>
  <cp:keywords/>
  <dc:description/>
  <cp:lastModifiedBy>Giannina Camerano</cp:lastModifiedBy>
  <cp:revision>1</cp:revision>
  <dcterms:created xsi:type="dcterms:W3CDTF">2026-06-15T21:19:00Z</dcterms:created>
  <dcterms:modified xsi:type="dcterms:W3CDTF">2026-06-15T21:25:00Z</dcterms:modified>
</cp:coreProperties>
</file>